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3931D" w14:textId="77777777" w:rsidR="00396173" w:rsidRPr="00011298" w:rsidRDefault="00396173" w:rsidP="00396173">
      <w:pPr>
        <w:pStyle w:val="Body"/>
        <w:jc w:val="center"/>
        <w:rPr>
          <w:rFonts w:asciiTheme="minorHAnsi" w:hAnsiTheme="minorHAnsi" w:cstheme="minorHAnsi"/>
        </w:rPr>
      </w:pPr>
      <w:r w:rsidRPr="00011298">
        <w:rPr>
          <w:rFonts w:asciiTheme="minorHAnsi" w:hAnsiTheme="minorHAnsi" w:cstheme="minorHAnsi"/>
          <w:b/>
          <w:bCs/>
        </w:rPr>
        <w:t>CONSTITUTION</w:t>
      </w:r>
      <w:r w:rsidRPr="00011298">
        <w:rPr>
          <w:rFonts w:asciiTheme="minorHAnsi" w:hAnsiTheme="minorHAnsi" w:cstheme="minorHAnsi"/>
        </w:rPr>
        <w:t xml:space="preserve"> </w:t>
      </w:r>
    </w:p>
    <w:p w14:paraId="2D6F87C4" w14:textId="77777777" w:rsidR="00396173" w:rsidRPr="00011298" w:rsidRDefault="00396173" w:rsidP="00396173">
      <w:pPr>
        <w:pStyle w:val="Body"/>
        <w:rPr>
          <w:rFonts w:asciiTheme="minorHAnsi" w:hAnsiTheme="minorHAnsi" w:cstheme="minorHAnsi"/>
        </w:rPr>
      </w:pPr>
    </w:p>
    <w:p w14:paraId="2AB847F1" w14:textId="77777777" w:rsidR="00396173" w:rsidRPr="00011298" w:rsidRDefault="00396173" w:rsidP="00396173">
      <w:pPr>
        <w:pStyle w:val="Body"/>
        <w:numPr>
          <w:ilvl w:val="0"/>
          <w:numId w:val="2"/>
        </w:numPr>
        <w:rPr>
          <w:rFonts w:asciiTheme="minorHAnsi" w:hAnsiTheme="minorHAnsi" w:cstheme="minorHAnsi"/>
          <w:b/>
          <w:bCs/>
          <w:i/>
          <w:iCs/>
        </w:rPr>
      </w:pPr>
      <w:r w:rsidRPr="00011298">
        <w:rPr>
          <w:rFonts w:asciiTheme="minorHAnsi" w:hAnsiTheme="minorHAnsi" w:cstheme="minorHAnsi"/>
          <w:b/>
          <w:bCs/>
          <w:i/>
          <w:iCs/>
        </w:rPr>
        <w:t>NAME</w:t>
      </w:r>
    </w:p>
    <w:p w14:paraId="7AACA4F1" w14:textId="77777777" w:rsidR="00396173" w:rsidRPr="00011298" w:rsidRDefault="00396173" w:rsidP="00396173">
      <w:pPr>
        <w:pStyle w:val="Body"/>
        <w:rPr>
          <w:rFonts w:asciiTheme="minorHAnsi" w:hAnsiTheme="minorHAnsi" w:cstheme="minorHAnsi"/>
        </w:rPr>
      </w:pPr>
    </w:p>
    <w:p w14:paraId="4C409AD3" w14:textId="4A8C39A9" w:rsidR="00396173" w:rsidRPr="00011298" w:rsidRDefault="00396173" w:rsidP="00396173">
      <w:pPr>
        <w:pStyle w:val="Body"/>
        <w:rPr>
          <w:rFonts w:asciiTheme="minorHAnsi" w:hAnsiTheme="minorHAnsi" w:cstheme="minorHAnsi"/>
        </w:rPr>
      </w:pPr>
      <w:r w:rsidRPr="00011298">
        <w:rPr>
          <w:rFonts w:asciiTheme="minorHAnsi" w:hAnsiTheme="minorHAnsi" w:cstheme="minorHAnsi"/>
        </w:rPr>
        <w:t>Association of St. John Members Cymru</w:t>
      </w:r>
      <w:r w:rsidR="00011298" w:rsidRPr="00011298">
        <w:rPr>
          <w:rFonts w:asciiTheme="minorHAnsi" w:hAnsiTheme="minorHAnsi" w:cstheme="minorHAnsi"/>
        </w:rPr>
        <w:t xml:space="preserve"> - ASJMC</w:t>
      </w:r>
    </w:p>
    <w:p w14:paraId="6580726F" w14:textId="77777777" w:rsidR="00396173" w:rsidRPr="00011298" w:rsidRDefault="00396173" w:rsidP="00396173">
      <w:pPr>
        <w:pStyle w:val="Body"/>
        <w:rPr>
          <w:rFonts w:asciiTheme="minorHAnsi" w:hAnsiTheme="minorHAnsi" w:cstheme="minorHAnsi"/>
        </w:rPr>
      </w:pPr>
    </w:p>
    <w:p w14:paraId="0BB2E7BE" w14:textId="77777777" w:rsidR="00396173" w:rsidRPr="00011298" w:rsidRDefault="00396173" w:rsidP="00396173">
      <w:pPr>
        <w:pStyle w:val="Body"/>
        <w:rPr>
          <w:rFonts w:asciiTheme="minorHAnsi" w:hAnsiTheme="minorHAnsi" w:cstheme="minorHAnsi"/>
          <w:b/>
          <w:bCs/>
          <w:i/>
          <w:iCs/>
        </w:rPr>
      </w:pPr>
      <w:r w:rsidRPr="00011298">
        <w:rPr>
          <w:rFonts w:asciiTheme="minorHAnsi" w:hAnsiTheme="minorHAnsi" w:cstheme="minorHAnsi"/>
          <w:b/>
          <w:bCs/>
          <w:i/>
          <w:iCs/>
        </w:rPr>
        <w:t>2. AIMS</w:t>
      </w:r>
    </w:p>
    <w:p w14:paraId="69710836" w14:textId="77777777" w:rsidR="00396173" w:rsidRPr="00011298" w:rsidRDefault="00396173" w:rsidP="00396173">
      <w:pPr>
        <w:pStyle w:val="Body"/>
        <w:rPr>
          <w:rFonts w:asciiTheme="minorHAnsi" w:hAnsiTheme="minorHAnsi" w:cstheme="minorHAnsi"/>
        </w:rPr>
      </w:pPr>
    </w:p>
    <w:p w14:paraId="3054F58E" w14:textId="2BA95D96" w:rsidR="00396173" w:rsidRPr="00011298" w:rsidRDefault="00396173" w:rsidP="00396173">
      <w:pPr>
        <w:pStyle w:val="Body"/>
        <w:rPr>
          <w:rFonts w:asciiTheme="minorHAnsi" w:hAnsiTheme="minorHAnsi" w:cstheme="minorHAnsi"/>
        </w:rPr>
      </w:pPr>
      <w:r w:rsidRPr="00011298">
        <w:rPr>
          <w:rFonts w:asciiTheme="minorHAnsi" w:hAnsiTheme="minorHAnsi" w:cstheme="minorHAnsi"/>
        </w:rPr>
        <w:t xml:space="preserve">To allow members of St. John Ambulance Cymru to gracefully </w:t>
      </w:r>
      <w:r w:rsidR="00011298" w:rsidRPr="00011298">
        <w:rPr>
          <w:rFonts w:asciiTheme="minorHAnsi" w:hAnsiTheme="minorHAnsi" w:cstheme="minorHAnsi"/>
        </w:rPr>
        <w:t xml:space="preserve">move </w:t>
      </w:r>
      <w:r w:rsidRPr="00011298">
        <w:rPr>
          <w:rFonts w:asciiTheme="minorHAnsi" w:hAnsiTheme="minorHAnsi" w:cstheme="minorHAnsi"/>
        </w:rPr>
        <w:t xml:space="preserve">from frontline operational duties but to remain within the St John Family, providing functional support in other areas/ aspects within the </w:t>
      </w:r>
      <w:proofErr w:type="spellStart"/>
      <w:r w:rsidRPr="00011298">
        <w:rPr>
          <w:rFonts w:asciiTheme="minorHAnsi" w:hAnsiTheme="minorHAnsi" w:cstheme="minorHAnsi"/>
        </w:rPr>
        <w:t>organisation</w:t>
      </w:r>
      <w:proofErr w:type="spellEnd"/>
      <w:r w:rsidRPr="00011298">
        <w:rPr>
          <w:rFonts w:asciiTheme="minorHAnsi" w:hAnsiTheme="minorHAnsi" w:cstheme="minorHAnsi"/>
        </w:rPr>
        <w:t xml:space="preserve">. The duties include but are not limited to; fundraising, public relations, recruitment and retention, welfare and support at events either National, County or Divisional Levels, presentations, award ceremonies and VIP events. </w:t>
      </w:r>
      <w:r w:rsidR="006C7A9C" w:rsidRPr="00011298">
        <w:rPr>
          <w:rFonts w:asciiTheme="minorHAnsi" w:hAnsiTheme="minorHAnsi" w:cstheme="minorHAnsi"/>
        </w:rPr>
        <w:t>Members</w:t>
      </w:r>
      <w:r w:rsidRPr="00011298">
        <w:rPr>
          <w:rFonts w:asciiTheme="minorHAnsi" w:hAnsiTheme="minorHAnsi" w:cstheme="minorHAnsi"/>
        </w:rPr>
        <w:t xml:space="preserve"> of the </w:t>
      </w:r>
      <w:r w:rsidR="006C7A9C">
        <w:rPr>
          <w:rFonts w:asciiTheme="minorHAnsi" w:hAnsiTheme="minorHAnsi" w:cstheme="minorHAnsi"/>
        </w:rPr>
        <w:t>A</w:t>
      </w:r>
      <w:r w:rsidRPr="00011298">
        <w:rPr>
          <w:rFonts w:asciiTheme="minorHAnsi" w:hAnsiTheme="minorHAnsi" w:cstheme="minorHAnsi"/>
        </w:rPr>
        <w:t xml:space="preserve">ssociation will be proactive within their Regional Association Groups to promote the exceptional work of the Association and the </w:t>
      </w:r>
      <w:r w:rsidR="006C7A9C" w:rsidRPr="00011298">
        <w:rPr>
          <w:rFonts w:asciiTheme="minorHAnsi" w:hAnsiTheme="minorHAnsi" w:cstheme="minorHAnsi"/>
        </w:rPr>
        <w:t>charity</w:t>
      </w:r>
      <w:r w:rsidRPr="00011298">
        <w:rPr>
          <w:rFonts w:asciiTheme="minorHAnsi" w:hAnsiTheme="minorHAnsi" w:cstheme="minorHAnsi"/>
        </w:rPr>
        <w:t xml:space="preserve">. </w:t>
      </w:r>
    </w:p>
    <w:p w14:paraId="465D1EAE" w14:textId="77777777" w:rsidR="00396173" w:rsidRPr="00011298" w:rsidRDefault="00396173" w:rsidP="00396173">
      <w:pPr>
        <w:pStyle w:val="Body"/>
        <w:rPr>
          <w:rFonts w:asciiTheme="minorHAnsi" w:hAnsiTheme="minorHAnsi" w:cstheme="minorHAnsi"/>
        </w:rPr>
      </w:pPr>
    </w:p>
    <w:p w14:paraId="7D6EC7BB" w14:textId="77777777" w:rsidR="00396173" w:rsidRPr="00011298" w:rsidRDefault="00396173" w:rsidP="00396173">
      <w:pPr>
        <w:pStyle w:val="Body"/>
        <w:rPr>
          <w:rFonts w:asciiTheme="minorHAnsi" w:hAnsiTheme="minorHAnsi" w:cstheme="minorHAnsi"/>
          <w:b/>
          <w:bCs/>
          <w:i/>
          <w:iCs/>
        </w:rPr>
      </w:pPr>
      <w:r w:rsidRPr="00011298">
        <w:rPr>
          <w:rFonts w:asciiTheme="minorHAnsi" w:hAnsiTheme="minorHAnsi" w:cstheme="minorHAnsi"/>
          <w:b/>
          <w:bCs/>
          <w:i/>
          <w:iCs/>
        </w:rPr>
        <w:t>3. POWERS AND DUTIES</w:t>
      </w:r>
    </w:p>
    <w:p w14:paraId="1DF15EED" w14:textId="77777777" w:rsidR="00396173" w:rsidRPr="00011298" w:rsidRDefault="00396173" w:rsidP="00396173">
      <w:pPr>
        <w:pStyle w:val="Body"/>
        <w:rPr>
          <w:rFonts w:asciiTheme="minorHAnsi" w:hAnsiTheme="minorHAnsi" w:cstheme="minorHAnsi"/>
        </w:rPr>
      </w:pPr>
    </w:p>
    <w:p w14:paraId="4FD365AA" w14:textId="5F0DB442" w:rsidR="00396173" w:rsidRPr="00011298" w:rsidRDefault="00396173" w:rsidP="00396173">
      <w:pPr>
        <w:pStyle w:val="Body"/>
        <w:rPr>
          <w:rFonts w:asciiTheme="minorHAnsi" w:hAnsiTheme="minorHAnsi" w:cstheme="minorHAnsi"/>
        </w:rPr>
      </w:pPr>
      <w:r w:rsidRPr="00011298">
        <w:rPr>
          <w:rFonts w:asciiTheme="minorHAnsi" w:hAnsiTheme="minorHAnsi" w:cstheme="minorHAnsi"/>
        </w:rPr>
        <w:t xml:space="preserve">The Deputy Chief Volunteer - they will oversee </w:t>
      </w:r>
      <w:r w:rsidR="00B66824">
        <w:rPr>
          <w:rFonts w:asciiTheme="minorHAnsi" w:hAnsiTheme="minorHAnsi" w:cstheme="minorHAnsi"/>
        </w:rPr>
        <w:t>t</w:t>
      </w:r>
      <w:r w:rsidRPr="00011298">
        <w:rPr>
          <w:rFonts w:asciiTheme="minorHAnsi" w:hAnsiTheme="minorHAnsi" w:cstheme="minorHAnsi"/>
        </w:rPr>
        <w:t xml:space="preserve">he running of the Association. He/ She will make any final decisions in conjunction with the Senior/ National President and Regional Presidents. </w:t>
      </w:r>
    </w:p>
    <w:p w14:paraId="7BF0141B" w14:textId="77777777" w:rsidR="00396173" w:rsidRPr="00011298" w:rsidRDefault="00396173" w:rsidP="00396173">
      <w:pPr>
        <w:pStyle w:val="Body"/>
        <w:rPr>
          <w:rFonts w:asciiTheme="minorHAnsi" w:hAnsiTheme="minorHAnsi" w:cstheme="minorHAnsi"/>
        </w:rPr>
      </w:pPr>
    </w:p>
    <w:p w14:paraId="4440387C" w14:textId="5F6DB1B9" w:rsidR="00396173" w:rsidRPr="00011298" w:rsidRDefault="00396173" w:rsidP="00396173">
      <w:pPr>
        <w:pStyle w:val="Body"/>
        <w:rPr>
          <w:rFonts w:asciiTheme="minorHAnsi" w:hAnsiTheme="minorHAnsi" w:cstheme="minorHAnsi"/>
        </w:rPr>
      </w:pPr>
      <w:r w:rsidRPr="00011298">
        <w:rPr>
          <w:rFonts w:asciiTheme="minorHAnsi" w:hAnsiTheme="minorHAnsi" w:cstheme="minorHAnsi"/>
        </w:rPr>
        <w:t xml:space="preserve">The Senior/ National President- will be in overcall charge of the Association. He / She will proactively lead, manage and direct the Association </w:t>
      </w:r>
      <w:r w:rsidR="00B66824" w:rsidRPr="00011298">
        <w:rPr>
          <w:rFonts w:asciiTheme="minorHAnsi" w:hAnsiTheme="minorHAnsi" w:cstheme="minorHAnsi"/>
        </w:rPr>
        <w:t>pan</w:t>
      </w:r>
      <w:r w:rsidRPr="00011298">
        <w:rPr>
          <w:rFonts w:asciiTheme="minorHAnsi" w:hAnsiTheme="minorHAnsi" w:cstheme="minorHAnsi"/>
        </w:rPr>
        <w:t xml:space="preserve"> Wales and will work closely alongside the Deputy Chief Volunteer. He/ She will make all necessary decisions at National level in liaison with the DCV.</w:t>
      </w:r>
    </w:p>
    <w:p w14:paraId="6EC3BD71" w14:textId="77777777" w:rsidR="00396173" w:rsidRPr="00011298" w:rsidRDefault="00396173" w:rsidP="00396173">
      <w:pPr>
        <w:pStyle w:val="Body"/>
        <w:rPr>
          <w:rFonts w:asciiTheme="minorHAnsi" w:hAnsiTheme="minorHAnsi" w:cstheme="minorHAnsi"/>
        </w:rPr>
      </w:pPr>
    </w:p>
    <w:p w14:paraId="6647946E" w14:textId="7A1133FF" w:rsidR="00396173" w:rsidRPr="00011298" w:rsidRDefault="00396173" w:rsidP="00396173">
      <w:pPr>
        <w:pStyle w:val="Body"/>
        <w:rPr>
          <w:rFonts w:asciiTheme="minorHAnsi" w:hAnsiTheme="minorHAnsi" w:cstheme="minorHAnsi"/>
        </w:rPr>
      </w:pPr>
      <w:r w:rsidRPr="00011298">
        <w:rPr>
          <w:rFonts w:asciiTheme="minorHAnsi" w:hAnsiTheme="minorHAnsi" w:cstheme="minorHAnsi"/>
        </w:rPr>
        <w:t xml:space="preserve">The Regional Presidents - will be in charge and responsible for the Association Group within their prospective region. . He / She will proactively lead, manage and direct the Association within their Region and work closely alongside the Senior/ National President and Deputy Chief Volunteer. He/ She will make all necessary decisions at their </w:t>
      </w:r>
      <w:r w:rsidR="00B66824" w:rsidRPr="00011298">
        <w:rPr>
          <w:rFonts w:asciiTheme="minorHAnsi" w:hAnsiTheme="minorHAnsi" w:cstheme="minorHAnsi"/>
        </w:rPr>
        <w:t>regional</w:t>
      </w:r>
      <w:r w:rsidRPr="00011298">
        <w:rPr>
          <w:rFonts w:asciiTheme="minorHAnsi" w:hAnsiTheme="minorHAnsi" w:cstheme="minorHAnsi"/>
        </w:rPr>
        <w:t xml:space="preserve"> level in liaison with the Senior/ National President.</w:t>
      </w:r>
    </w:p>
    <w:p w14:paraId="63162DE1" w14:textId="77777777" w:rsidR="00396173" w:rsidRPr="00011298" w:rsidRDefault="00396173" w:rsidP="00396173">
      <w:pPr>
        <w:pStyle w:val="Body"/>
        <w:rPr>
          <w:rFonts w:asciiTheme="minorHAnsi" w:hAnsiTheme="minorHAnsi" w:cstheme="minorHAnsi"/>
        </w:rPr>
      </w:pPr>
    </w:p>
    <w:p w14:paraId="64EAFC7C" w14:textId="77777777" w:rsidR="00396173" w:rsidRPr="00011298" w:rsidRDefault="00396173" w:rsidP="00396173">
      <w:pPr>
        <w:pStyle w:val="Body"/>
        <w:rPr>
          <w:rFonts w:asciiTheme="minorHAnsi" w:hAnsiTheme="minorHAnsi" w:cstheme="minorHAnsi"/>
          <w:b/>
          <w:bCs/>
          <w:i/>
          <w:iCs/>
        </w:rPr>
      </w:pPr>
      <w:r w:rsidRPr="00011298">
        <w:rPr>
          <w:rFonts w:asciiTheme="minorHAnsi" w:hAnsiTheme="minorHAnsi" w:cstheme="minorHAnsi"/>
          <w:b/>
          <w:bCs/>
          <w:i/>
          <w:iCs/>
        </w:rPr>
        <w:t>4. MEMBERSHIP</w:t>
      </w:r>
    </w:p>
    <w:p w14:paraId="25E50288" w14:textId="77777777" w:rsidR="00396173" w:rsidRPr="00011298" w:rsidRDefault="00396173" w:rsidP="00396173">
      <w:pPr>
        <w:pStyle w:val="Body"/>
        <w:rPr>
          <w:rFonts w:asciiTheme="minorHAnsi" w:hAnsiTheme="minorHAnsi" w:cstheme="minorHAnsi"/>
        </w:rPr>
      </w:pPr>
    </w:p>
    <w:p w14:paraId="5D9EDAF2" w14:textId="2EEEB95C" w:rsidR="00396173" w:rsidRPr="00011298" w:rsidRDefault="00396173" w:rsidP="00396173">
      <w:pPr>
        <w:pStyle w:val="Body"/>
        <w:numPr>
          <w:ilvl w:val="0"/>
          <w:numId w:val="4"/>
        </w:numPr>
        <w:rPr>
          <w:rFonts w:asciiTheme="minorHAnsi" w:hAnsiTheme="minorHAnsi" w:cstheme="minorHAnsi"/>
        </w:rPr>
      </w:pPr>
      <w:r w:rsidRPr="00011298">
        <w:rPr>
          <w:rFonts w:asciiTheme="minorHAnsi" w:hAnsiTheme="minorHAnsi" w:cstheme="minorHAnsi"/>
        </w:rPr>
        <w:t xml:space="preserve">Membership of the group shall be open to anyone over the age of 18 </w:t>
      </w:r>
      <w:r w:rsidR="00295810">
        <w:rPr>
          <w:rFonts w:asciiTheme="minorHAnsi" w:hAnsiTheme="minorHAnsi" w:cstheme="minorHAnsi"/>
        </w:rPr>
        <w:t>and</w:t>
      </w:r>
      <w:r w:rsidRPr="00011298">
        <w:rPr>
          <w:rFonts w:asciiTheme="minorHAnsi" w:hAnsiTheme="minorHAnsi" w:cstheme="minorHAnsi"/>
        </w:rPr>
        <w:t xml:space="preserve"> must be proactive and fully interested and invested in helping promote and advance the Association achieve its aims, willing to abide by the rules of the Association and be willing to pay any subscription agreed by the Trustee Board. .</w:t>
      </w:r>
    </w:p>
    <w:p w14:paraId="324250F4" w14:textId="77777777" w:rsidR="00396173" w:rsidRPr="00011298" w:rsidRDefault="00396173" w:rsidP="00396173">
      <w:pPr>
        <w:pStyle w:val="Body"/>
        <w:numPr>
          <w:ilvl w:val="0"/>
          <w:numId w:val="4"/>
        </w:numPr>
        <w:rPr>
          <w:rFonts w:asciiTheme="minorHAnsi" w:hAnsiTheme="minorHAnsi" w:cstheme="minorHAnsi"/>
        </w:rPr>
      </w:pPr>
      <w:r w:rsidRPr="00011298">
        <w:rPr>
          <w:rFonts w:asciiTheme="minorHAnsi" w:hAnsiTheme="minorHAnsi" w:cstheme="minorHAnsi"/>
        </w:rPr>
        <w:t xml:space="preserve">Membership shall be available to anyone without regard to gender, race, nationality, disability, sexual preference, religion or belief. </w:t>
      </w:r>
    </w:p>
    <w:p w14:paraId="35286EB8" w14:textId="77777777" w:rsidR="00396173" w:rsidRPr="00011298" w:rsidRDefault="00396173" w:rsidP="00396173">
      <w:pPr>
        <w:pStyle w:val="Body"/>
        <w:numPr>
          <w:ilvl w:val="0"/>
          <w:numId w:val="4"/>
        </w:numPr>
        <w:rPr>
          <w:rFonts w:asciiTheme="minorHAnsi" w:hAnsiTheme="minorHAnsi" w:cstheme="minorHAnsi"/>
        </w:rPr>
      </w:pPr>
      <w:r w:rsidRPr="00011298">
        <w:rPr>
          <w:rFonts w:asciiTheme="minorHAnsi" w:hAnsiTheme="minorHAnsi" w:cstheme="minorHAnsi"/>
        </w:rPr>
        <w:t>Members of St. John Ambulance Cymru must meet the essential criteria to be accepted within the Association. (Current DBS in place and complete a 2 hour Online Safeguarding Course )</w:t>
      </w:r>
    </w:p>
    <w:p w14:paraId="6B2C46A8" w14:textId="77777777" w:rsidR="00396173" w:rsidRPr="00011298" w:rsidRDefault="00396173" w:rsidP="00396173">
      <w:pPr>
        <w:pStyle w:val="Body"/>
        <w:rPr>
          <w:rFonts w:asciiTheme="minorHAnsi" w:hAnsiTheme="minorHAnsi" w:cstheme="minorHAnsi"/>
        </w:rPr>
      </w:pPr>
    </w:p>
    <w:p w14:paraId="1C9F959E" w14:textId="77777777" w:rsidR="00396173" w:rsidRPr="00011298" w:rsidRDefault="00396173" w:rsidP="00396173">
      <w:pPr>
        <w:pStyle w:val="Body"/>
        <w:rPr>
          <w:rFonts w:asciiTheme="minorHAnsi" w:hAnsiTheme="minorHAnsi" w:cstheme="minorHAnsi"/>
          <w:b/>
          <w:bCs/>
          <w:i/>
          <w:iCs/>
        </w:rPr>
      </w:pPr>
      <w:r w:rsidRPr="00011298">
        <w:rPr>
          <w:rFonts w:asciiTheme="minorHAnsi" w:hAnsiTheme="minorHAnsi" w:cstheme="minorHAnsi"/>
          <w:b/>
          <w:bCs/>
          <w:i/>
          <w:iCs/>
        </w:rPr>
        <w:t xml:space="preserve">5. MANAGEMENT </w:t>
      </w:r>
    </w:p>
    <w:p w14:paraId="313B882B" w14:textId="77777777" w:rsidR="00396173" w:rsidRPr="00011298" w:rsidRDefault="00396173" w:rsidP="00396173">
      <w:pPr>
        <w:pStyle w:val="Body"/>
        <w:rPr>
          <w:rFonts w:asciiTheme="minorHAnsi" w:hAnsiTheme="minorHAnsi" w:cstheme="minorHAnsi"/>
        </w:rPr>
      </w:pPr>
    </w:p>
    <w:p w14:paraId="53E3B52F" w14:textId="77777777" w:rsidR="00396173" w:rsidRPr="00011298" w:rsidRDefault="00396173" w:rsidP="00396173">
      <w:pPr>
        <w:pStyle w:val="Body"/>
        <w:numPr>
          <w:ilvl w:val="0"/>
          <w:numId w:val="6"/>
        </w:numPr>
        <w:rPr>
          <w:rFonts w:asciiTheme="minorHAnsi" w:hAnsiTheme="minorHAnsi" w:cstheme="minorHAnsi"/>
        </w:rPr>
      </w:pPr>
      <w:r w:rsidRPr="00011298">
        <w:rPr>
          <w:rFonts w:asciiTheme="minorHAnsi" w:hAnsiTheme="minorHAnsi" w:cstheme="minorHAnsi"/>
        </w:rPr>
        <w:t>The Association will be managed by the Deputy Chief Volunteer, / National President and Regional Presidents.</w:t>
      </w:r>
    </w:p>
    <w:p w14:paraId="61AAA490" w14:textId="77777777" w:rsidR="00396173" w:rsidRPr="00011298" w:rsidRDefault="00396173" w:rsidP="00396173">
      <w:pPr>
        <w:pStyle w:val="Body"/>
        <w:numPr>
          <w:ilvl w:val="0"/>
          <w:numId w:val="6"/>
        </w:numPr>
        <w:rPr>
          <w:rFonts w:asciiTheme="minorHAnsi" w:hAnsiTheme="minorHAnsi" w:cstheme="minorHAnsi"/>
        </w:rPr>
      </w:pPr>
      <w:r w:rsidRPr="00011298">
        <w:rPr>
          <w:rFonts w:asciiTheme="minorHAnsi" w:hAnsiTheme="minorHAnsi" w:cstheme="minorHAnsi"/>
        </w:rPr>
        <w:t>Those above shall meet at least bi-monthly to discuss any matters. Regional Presidents will meet with their respective members monthly.</w:t>
      </w:r>
    </w:p>
    <w:p w14:paraId="6A781601" w14:textId="77777777" w:rsidR="00396173" w:rsidRPr="00011298" w:rsidRDefault="00396173" w:rsidP="00396173">
      <w:pPr>
        <w:pStyle w:val="Body"/>
        <w:rPr>
          <w:rFonts w:asciiTheme="minorHAnsi" w:hAnsiTheme="minorHAnsi" w:cstheme="minorHAnsi"/>
        </w:rPr>
      </w:pPr>
    </w:p>
    <w:p w14:paraId="1BF12192" w14:textId="77777777" w:rsidR="00396173" w:rsidRPr="00011298" w:rsidRDefault="00396173" w:rsidP="00396173">
      <w:pPr>
        <w:pStyle w:val="Body"/>
        <w:rPr>
          <w:rFonts w:asciiTheme="minorHAnsi" w:hAnsiTheme="minorHAnsi" w:cstheme="minorHAnsi"/>
          <w:b/>
          <w:bCs/>
          <w:i/>
          <w:iCs/>
        </w:rPr>
      </w:pPr>
      <w:r w:rsidRPr="00011298">
        <w:rPr>
          <w:rFonts w:asciiTheme="minorHAnsi" w:hAnsiTheme="minorHAnsi" w:cstheme="minorHAnsi"/>
          <w:b/>
          <w:bCs/>
          <w:i/>
          <w:iCs/>
        </w:rPr>
        <w:t xml:space="preserve">6. FINANCE </w:t>
      </w:r>
    </w:p>
    <w:p w14:paraId="0CA1A586" w14:textId="77777777" w:rsidR="00396173" w:rsidRPr="00011298" w:rsidRDefault="00396173" w:rsidP="00396173">
      <w:pPr>
        <w:pStyle w:val="Body"/>
        <w:rPr>
          <w:rFonts w:asciiTheme="minorHAnsi" w:hAnsiTheme="minorHAnsi" w:cstheme="minorHAnsi"/>
        </w:rPr>
      </w:pPr>
    </w:p>
    <w:p w14:paraId="3057C419" w14:textId="77777777" w:rsidR="00396173" w:rsidRPr="00011298" w:rsidRDefault="00396173" w:rsidP="00396173">
      <w:pPr>
        <w:pStyle w:val="Body"/>
        <w:rPr>
          <w:rFonts w:asciiTheme="minorHAnsi" w:hAnsiTheme="minorHAnsi" w:cstheme="minorHAnsi"/>
        </w:rPr>
      </w:pPr>
      <w:r w:rsidRPr="00011298">
        <w:rPr>
          <w:rFonts w:asciiTheme="minorHAnsi" w:hAnsiTheme="minorHAnsi" w:cstheme="minorHAnsi"/>
        </w:rPr>
        <w:t>National Headquarters shall fund the Association and all finance will be approved by the Senior/ National President but signed off by the Deputy Chief Volunteer.</w:t>
      </w:r>
    </w:p>
    <w:p w14:paraId="320AB253" w14:textId="77777777" w:rsidR="00396173" w:rsidRPr="00011298" w:rsidRDefault="00396173" w:rsidP="00396173">
      <w:pPr>
        <w:pStyle w:val="Body"/>
        <w:rPr>
          <w:rFonts w:asciiTheme="minorHAnsi" w:hAnsiTheme="minorHAnsi" w:cstheme="minorHAnsi"/>
        </w:rPr>
      </w:pPr>
    </w:p>
    <w:p w14:paraId="5F67D951" w14:textId="77777777" w:rsidR="00396173" w:rsidRPr="00011298" w:rsidRDefault="00396173" w:rsidP="00396173">
      <w:pPr>
        <w:pStyle w:val="Body"/>
        <w:rPr>
          <w:rFonts w:asciiTheme="minorHAnsi" w:hAnsiTheme="minorHAnsi" w:cstheme="minorHAnsi"/>
        </w:rPr>
      </w:pPr>
    </w:p>
    <w:p w14:paraId="2E08D6FD" w14:textId="77777777" w:rsidR="00396173" w:rsidRPr="00011298" w:rsidRDefault="00396173" w:rsidP="00396173">
      <w:pPr>
        <w:pStyle w:val="Body"/>
        <w:rPr>
          <w:rFonts w:asciiTheme="minorHAnsi" w:hAnsiTheme="minorHAnsi" w:cstheme="minorHAnsi"/>
          <w:b/>
          <w:bCs/>
          <w:i/>
          <w:iCs/>
        </w:rPr>
      </w:pPr>
      <w:r w:rsidRPr="00011298">
        <w:rPr>
          <w:rFonts w:asciiTheme="minorHAnsi" w:hAnsiTheme="minorHAnsi" w:cstheme="minorHAnsi"/>
          <w:b/>
          <w:bCs/>
          <w:i/>
          <w:iCs/>
        </w:rPr>
        <w:t>7. MEETINGS</w:t>
      </w:r>
    </w:p>
    <w:p w14:paraId="242C643B" w14:textId="77777777" w:rsidR="00396173" w:rsidRPr="00011298" w:rsidRDefault="00396173" w:rsidP="00396173">
      <w:pPr>
        <w:pStyle w:val="Body"/>
        <w:rPr>
          <w:rFonts w:asciiTheme="minorHAnsi" w:hAnsiTheme="minorHAnsi" w:cstheme="minorHAnsi"/>
        </w:rPr>
      </w:pPr>
    </w:p>
    <w:p w14:paraId="560DE760" w14:textId="77777777" w:rsidR="00396173" w:rsidRPr="00011298" w:rsidRDefault="00396173" w:rsidP="00396173">
      <w:pPr>
        <w:pStyle w:val="Body"/>
        <w:rPr>
          <w:rFonts w:asciiTheme="minorHAnsi" w:hAnsiTheme="minorHAnsi" w:cstheme="minorHAnsi"/>
        </w:rPr>
      </w:pPr>
      <w:r w:rsidRPr="00011298">
        <w:rPr>
          <w:rFonts w:asciiTheme="minorHAnsi" w:hAnsiTheme="minorHAnsi" w:cstheme="minorHAnsi"/>
        </w:rPr>
        <w:t xml:space="preserve">A - The Association shall hold </w:t>
      </w:r>
      <w:proofErr w:type="gramStart"/>
      <w:r w:rsidRPr="00011298">
        <w:rPr>
          <w:rFonts w:asciiTheme="minorHAnsi" w:hAnsiTheme="minorHAnsi" w:cstheme="minorHAnsi"/>
        </w:rPr>
        <w:t>one</w:t>
      </w:r>
      <w:proofErr w:type="gramEnd"/>
      <w:r w:rsidRPr="00011298">
        <w:rPr>
          <w:rFonts w:asciiTheme="minorHAnsi" w:hAnsiTheme="minorHAnsi" w:cstheme="minorHAnsi"/>
        </w:rPr>
        <w:t xml:space="preserve"> Annual General Meeting in the month of June.</w:t>
      </w:r>
    </w:p>
    <w:p w14:paraId="6E7233B3" w14:textId="77777777" w:rsidR="00396173" w:rsidRPr="00011298" w:rsidRDefault="00396173" w:rsidP="00396173">
      <w:pPr>
        <w:pStyle w:val="Body"/>
        <w:rPr>
          <w:rFonts w:asciiTheme="minorHAnsi" w:hAnsiTheme="minorHAnsi" w:cstheme="minorHAnsi"/>
        </w:rPr>
      </w:pPr>
      <w:r w:rsidRPr="00011298">
        <w:rPr>
          <w:rFonts w:asciiTheme="minorHAnsi" w:hAnsiTheme="minorHAnsi" w:cstheme="minorHAnsi"/>
        </w:rPr>
        <w:t>B - All members shall be given at least fourteen days’ notice of the Annual General Meeting and shall be entitled to attend in person or virtually, and vote.</w:t>
      </w:r>
    </w:p>
    <w:p w14:paraId="2E365476" w14:textId="77777777" w:rsidR="00396173" w:rsidRPr="00011298" w:rsidRDefault="00396173" w:rsidP="00396173">
      <w:pPr>
        <w:pStyle w:val="Body"/>
        <w:rPr>
          <w:rFonts w:asciiTheme="minorHAnsi" w:hAnsiTheme="minorHAnsi" w:cstheme="minorHAnsi"/>
        </w:rPr>
      </w:pPr>
      <w:r w:rsidRPr="00011298">
        <w:rPr>
          <w:rFonts w:asciiTheme="minorHAnsi" w:hAnsiTheme="minorHAnsi" w:cstheme="minorHAnsi"/>
        </w:rPr>
        <w:t>C- The business of the Annual General Meeting shall include all necessary matters, changes, implementations or promotions of or within the Association.</w:t>
      </w:r>
    </w:p>
    <w:p w14:paraId="75530536" w14:textId="77777777" w:rsidR="00396173" w:rsidRPr="00011298" w:rsidRDefault="00396173" w:rsidP="00396173">
      <w:pPr>
        <w:pStyle w:val="Body"/>
        <w:rPr>
          <w:rFonts w:asciiTheme="minorHAnsi" w:hAnsiTheme="minorHAnsi" w:cstheme="minorHAnsi"/>
        </w:rPr>
      </w:pPr>
    </w:p>
    <w:p w14:paraId="0CFBDA5D" w14:textId="77777777" w:rsidR="00396173" w:rsidRPr="00011298" w:rsidRDefault="00396173" w:rsidP="00396173">
      <w:pPr>
        <w:pStyle w:val="Body"/>
        <w:rPr>
          <w:rFonts w:asciiTheme="minorHAnsi" w:hAnsiTheme="minorHAnsi" w:cstheme="minorHAnsi"/>
        </w:rPr>
      </w:pPr>
    </w:p>
    <w:p w14:paraId="34F4CB12" w14:textId="77777777" w:rsidR="00396173" w:rsidRPr="00011298" w:rsidRDefault="00396173" w:rsidP="00396173">
      <w:pPr>
        <w:pStyle w:val="Body"/>
        <w:rPr>
          <w:rFonts w:asciiTheme="minorHAnsi" w:hAnsiTheme="minorHAnsi" w:cstheme="minorHAnsi"/>
          <w:b/>
          <w:bCs/>
          <w:i/>
          <w:iCs/>
        </w:rPr>
      </w:pPr>
      <w:r w:rsidRPr="00011298">
        <w:rPr>
          <w:rFonts w:asciiTheme="minorHAnsi" w:hAnsiTheme="minorHAnsi" w:cstheme="minorHAnsi"/>
          <w:b/>
          <w:bCs/>
          <w:i/>
          <w:iCs/>
        </w:rPr>
        <w:t xml:space="preserve">8. ALTERATIONS TO THE CONSTITUTION </w:t>
      </w:r>
    </w:p>
    <w:p w14:paraId="2E1F4E9A" w14:textId="77777777" w:rsidR="00396173" w:rsidRPr="00011298" w:rsidRDefault="00396173" w:rsidP="00396173">
      <w:pPr>
        <w:pStyle w:val="Body"/>
        <w:rPr>
          <w:rFonts w:asciiTheme="minorHAnsi" w:hAnsiTheme="minorHAnsi" w:cstheme="minorHAnsi"/>
        </w:rPr>
      </w:pPr>
    </w:p>
    <w:p w14:paraId="0217345A" w14:textId="77777777" w:rsidR="00396173" w:rsidRPr="00011298" w:rsidRDefault="00396173" w:rsidP="00396173">
      <w:pPr>
        <w:pStyle w:val="Body"/>
        <w:rPr>
          <w:rFonts w:asciiTheme="minorHAnsi" w:hAnsiTheme="minorHAnsi" w:cstheme="minorHAnsi"/>
        </w:rPr>
      </w:pPr>
      <w:r w:rsidRPr="00011298">
        <w:rPr>
          <w:rFonts w:asciiTheme="minorHAnsi" w:hAnsiTheme="minorHAnsi" w:cstheme="minorHAnsi"/>
        </w:rPr>
        <w:t>Any changes to the Constitution must be agreed by at least two-thirds of those members present and voting at any meeting.</w:t>
      </w:r>
    </w:p>
    <w:p w14:paraId="4F402255" w14:textId="77777777" w:rsidR="00396173" w:rsidRPr="00011298" w:rsidRDefault="00396173" w:rsidP="00396173">
      <w:pPr>
        <w:pStyle w:val="Body"/>
        <w:rPr>
          <w:rFonts w:asciiTheme="minorHAnsi" w:hAnsiTheme="minorHAnsi" w:cstheme="minorHAnsi"/>
        </w:rPr>
      </w:pPr>
    </w:p>
    <w:p w14:paraId="6A71F537" w14:textId="77777777" w:rsidR="008A553F" w:rsidRPr="00011298" w:rsidRDefault="008A553F">
      <w:pPr>
        <w:rPr>
          <w:rFonts w:asciiTheme="minorHAnsi" w:hAnsiTheme="minorHAnsi" w:cstheme="minorHAnsi"/>
        </w:rPr>
      </w:pPr>
    </w:p>
    <w:sectPr w:rsidR="008A553F" w:rsidRPr="00011298" w:rsidSect="00580CD9">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85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8E42A" w14:textId="77777777" w:rsidR="002538EE" w:rsidRDefault="00295810">
      <w:r>
        <w:separator/>
      </w:r>
    </w:p>
  </w:endnote>
  <w:endnote w:type="continuationSeparator" w:id="0">
    <w:p w14:paraId="20AD7F16" w14:textId="77777777" w:rsidR="002538EE" w:rsidRDefault="0029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9A54E" w14:textId="77777777" w:rsidR="004A359A" w:rsidRDefault="00396173">
    <w:pPr>
      <w:pStyle w:val="Footer"/>
      <w:rPr>
        <w:color w:val="000000"/>
        <w:sz w:val="17"/>
      </w:rPr>
    </w:pPr>
    <w:bookmarkStart w:id="2" w:name="TITUS1FooterEvenPages"/>
    <w:r w:rsidRPr="00580CD9">
      <w:rPr>
        <w:color w:val="000000"/>
        <w:sz w:val="17"/>
      </w:rPr>
      <w:t> </w:t>
    </w:r>
  </w:p>
  <w:p w14:paraId="77F766CB" w14:textId="77777777" w:rsidR="004A359A" w:rsidRDefault="006C7A9C">
    <w:pPr>
      <w:pStyle w:val="Footer"/>
    </w:pPr>
  </w:p>
  <w:bookmarkEnd w:id="2"/>
  <w:p w14:paraId="692F6232" w14:textId="77777777" w:rsidR="004A359A" w:rsidRDefault="006C7A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55412" w14:textId="77777777" w:rsidR="00703B0D" w:rsidRDefault="00396173">
    <w:pPr>
      <w:rPr>
        <w:color w:val="000000"/>
        <w:sz w:val="17"/>
      </w:rPr>
    </w:pPr>
    <w:bookmarkStart w:id="3" w:name="TITUS1FooterPrimary"/>
    <w:r w:rsidRPr="00580CD9">
      <w:rPr>
        <w:color w:val="000000"/>
        <w:sz w:val="17"/>
      </w:rPr>
      <w:t> </w:t>
    </w:r>
  </w:p>
  <w:p w14:paraId="29B6F8DA" w14:textId="77777777" w:rsidR="004A359A" w:rsidRDefault="006C7A9C"/>
  <w:bookmarkEnd w:id="3"/>
  <w:p w14:paraId="6B759384" w14:textId="77777777" w:rsidR="004A359A" w:rsidRDefault="006C7A9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931E0" w14:textId="77777777" w:rsidR="004A359A" w:rsidRDefault="00396173" w:rsidP="004A359A">
    <w:pPr>
      <w:pStyle w:val="Footer"/>
      <w:rPr>
        <w:color w:val="000000"/>
        <w:sz w:val="17"/>
      </w:rPr>
    </w:pPr>
    <w:bookmarkStart w:id="5" w:name="TITUS1FooterFirstPage"/>
    <w:r w:rsidRPr="00580CD9">
      <w:rPr>
        <w:color w:val="000000"/>
        <w:sz w:val="17"/>
      </w:rPr>
      <w:t> </w:t>
    </w:r>
  </w:p>
  <w:p w14:paraId="772B4FD0" w14:textId="77777777" w:rsidR="004A359A" w:rsidRDefault="006C7A9C" w:rsidP="004A359A">
    <w:pPr>
      <w:pStyle w:val="Footer"/>
    </w:pPr>
  </w:p>
  <w:bookmarkEnd w:id="5"/>
  <w:p w14:paraId="53A1DF10" w14:textId="77777777" w:rsidR="004A359A" w:rsidRDefault="006C7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923C3" w14:textId="77777777" w:rsidR="002538EE" w:rsidRDefault="00295810">
      <w:r>
        <w:separator/>
      </w:r>
    </w:p>
  </w:footnote>
  <w:footnote w:type="continuationSeparator" w:id="0">
    <w:p w14:paraId="7A7277CA" w14:textId="77777777" w:rsidR="002538EE" w:rsidRDefault="00295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62D96" w14:textId="77777777" w:rsidR="004A359A" w:rsidRDefault="00396173">
    <w:pPr>
      <w:pStyle w:val="Header"/>
      <w:rPr>
        <w:color w:val="000000"/>
        <w:sz w:val="17"/>
      </w:rPr>
    </w:pPr>
    <w:bookmarkStart w:id="0" w:name="TITUS1HeaderEvenPages"/>
    <w:r w:rsidRPr="00580CD9">
      <w:rPr>
        <w:color w:val="000000"/>
        <w:sz w:val="17"/>
      </w:rPr>
      <w:t> </w:t>
    </w:r>
  </w:p>
  <w:p w14:paraId="51CFB054" w14:textId="77777777" w:rsidR="004A359A" w:rsidRDefault="006C7A9C">
    <w:pPr>
      <w:pStyle w:val="Header"/>
    </w:pPr>
  </w:p>
  <w:bookmarkEnd w:id="0"/>
  <w:p w14:paraId="27AC6261" w14:textId="77777777" w:rsidR="004A359A" w:rsidRDefault="006C7A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8E60" w14:textId="77777777" w:rsidR="00703B0D" w:rsidRDefault="00396173">
    <w:pPr>
      <w:rPr>
        <w:color w:val="000000"/>
        <w:sz w:val="17"/>
      </w:rPr>
    </w:pPr>
    <w:bookmarkStart w:id="1" w:name="TITUS1HeaderPrimary"/>
    <w:r w:rsidRPr="00580CD9">
      <w:rPr>
        <w:color w:val="000000"/>
        <w:sz w:val="17"/>
      </w:rPr>
      <w:t> </w:t>
    </w:r>
  </w:p>
  <w:p w14:paraId="4FDFAADA" w14:textId="77777777" w:rsidR="004A359A" w:rsidRDefault="006C7A9C"/>
  <w:bookmarkEnd w:id="1"/>
  <w:p w14:paraId="52AA4CF4" w14:textId="77777777" w:rsidR="004A359A" w:rsidRDefault="006C7A9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4F5E7" w14:textId="293C68B3" w:rsidR="004A359A" w:rsidRDefault="00B66824" w:rsidP="00B66824">
    <w:pPr>
      <w:pStyle w:val="Header"/>
      <w:jc w:val="center"/>
      <w:rPr>
        <w:color w:val="000000"/>
        <w:sz w:val="17"/>
      </w:rPr>
    </w:pPr>
    <w:bookmarkStart w:id="4" w:name="TITUS1HeaderFirstPage"/>
    <w:r>
      <w:rPr>
        <w:noProof/>
      </w:rPr>
      <w:drawing>
        <wp:inline distT="0" distB="0" distL="0" distR="0" wp14:anchorId="18E953F4" wp14:editId="3F1D3882">
          <wp:extent cx="1607820" cy="907006"/>
          <wp:effectExtent l="0" t="0" r="0" b="762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209" cy="910610"/>
                  </a:xfrm>
                  <a:prstGeom prst="rect">
                    <a:avLst/>
                  </a:prstGeom>
                  <a:noFill/>
                  <a:ln>
                    <a:noFill/>
                  </a:ln>
                </pic:spPr>
              </pic:pic>
            </a:graphicData>
          </a:graphic>
        </wp:inline>
      </w:drawing>
    </w:r>
  </w:p>
  <w:p w14:paraId="09BA6AE6" w14:textId="77777777" w:rsidR="004A359A" w:rsidRDefault="006C7A9C" w:rsidP="004A359A">
    <w:pPr>
      <w:pStyle w:val="Header"/>
    </w:pPr>
  </w:p>
  <w:bookmarkEnd w:id="4"/>
  <w:p w14:paraId="4FA3B413" w14:textId="77777777" w:rsidR="004A359A" w:rsidRDefault="006C7A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50F8"/>
    <w:multiLevelType w:val="hybridMultilevel"/>
    <w:tmpl w:val="EDA802D8"/>
    <w:styleLink w:val="Numbered"/>
    <w:lvl w:ilvl="0" w:tplc="8B26B690">
      <w:start w:val="1"/>
      <w:numFmt w:val="decimal"/>
      <w:lvlText w:val="%1."/>
      <w:lvlJc w:val="left"/>
      <w:pPr>
        <w:ind w:left="3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57E6710A">
      <w:start w:val="1"/>
      <w:numFmt w:val="decimal"/>
      <w:lvlText w:val="%2."/>
      <w:lvlJc w:val="left"/>
      <w:pPr>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2C504790">
      <w:start w:val="1"/>
      <w:numFmt w:val="decimal"/>
      <w:lvlText w:val="%3."/>
      <w:lvlJc w:val="left"/>
      <w:pPr>
        <w:ind w:left="10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AF5CF216">
      <w:start w:val="1"/>
      <w:numFmt w:val="decimal"/>
      <w:lvlText w:val="%4."/>
      <w:lvlJc w:val="left"/>
      <w:pPr>
        <w:ind w:left="14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E39464F8">
      <w:start w:val="1"/>
      <w:numFmt w:val="decimal"/>
      <w:lvlText w:val="%5."/>
      <w:lvlJc w:val="left"/>
      <w:pPr>
        <w:ind w:left="18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01963058">
      <w:start w:val="1"/>
      <w:numFmt w:val="decimal"/>
      <w:lvlText w:val="%6."/>
      <w:lvlJc w:val="left"/>
      <w:pPr>
        <w:ind w:left="21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05C0EE74">
      <w:start w:val="1"/>
      <w:numFmt w:val="decimal"/>
      <w:lvlText w:val="%7."/>
      <w:lvlJc w:val="left"/>
      <w:pPr>
        <w:ind w:left="25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79D43330">
      <w:start w:val="1"/>
      <w:numFmt w:val="decimal"/>
      <w:lvlText w:val="%8."/>
      <w:lvlJc w:val="left"/>
      <w:pPr>
        <w:ind w:left="28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1AA8F7B2">
      <w:start w:val="1"/>
      <w:numFmt w:val="decimal"/>
      <w:lvlText w:val="%9."/>
      <w:lvlJc w:val="left"/>
      <w:pPr>
        <w:ind w:left="32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DA47106"/>
    <w:multiLevelType w:val="hybridMultilevel"/>
    <w:tmpl w:val="73FC1C94"/>
    <w:styleLink w:val="Lettered"/>
    <w:lvl w:ilvl="0" w:tplc="E3D02096">
      <w:start w:val="1"/>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DFA56A4">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5A8938">
      <w:start w:val="1"/>
      <w:numFmt w:val="upp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728D0B8">
      <w:start w:val="1"/>
      <w:numFmt w:val="upp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1E43D2C">
      <w:start w:val="1"/>
      <w:numFmt w:val="upp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21880D0">
      <w:start w:val="1"/>
      <w:numFmt w:val="upp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D8477B8">
      <w:start w:val="1"/>
      <w:numFmt w:val="upp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783A54">
      <w:start w:val="1"/>
      <w:numFmt w:val="upp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B607212">
      <w:start w:val="1"/>
      <w:numFmt w:val="upp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8C7489C"/>
    <w:multiLevelType w:val="hybridMultilevel"/>
    <w:tmpl w:val="8EC8F04A"/>
    <w:numStyleLink w:val="Dash"/>
  </w:abstractNum>
  <w:abstractNum w:abstractNumId="3" w15:restartNumberingAfterBreak="0">
    <w:nsid w:val="525015BA"/>
    <w:multiLevelType w:val="hybridMultilevel"/>
    <w:tmpl w:val="8EC8F04A"/>
    <w:styleLink w:val="Dash"/>
    <w:lvl w:ilvl="0" w:tplc="C83E6F80">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2182FB1A">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DDB2ADEC">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B4CC988E">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04EAD626">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14126D12">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A77CD45C">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5B86C1C8">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88220764">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4" w15:restartNumberingAfterBreak="0">
    <w:nsid w:val="746D5127"/>
    <w:multiLevelType w:val="hybridMultilevel"/>
    <w:tmpl w:val="EDA802D8"/>
    <w:numStyleLink w:val="Numbered"/>
  </w:abstractNum>
  <w:abstractNum w:abstractNumId="5" w15:restartNumberingAfterBreak="0">
    <w:nsid w:val="7F640261"/>
    <w:multiLevelType w:val="hybridMultilevel"/>
    <w:tmpl w:val="73FC1C94"/>
    <w:numStyleLink w:val="Lettered"/>
  </w:abstractNum>
  <w:num w:numId="1" w16cid:durableId="1536889186">
    <w:abstractNumId w:val="0"/>
  </w:num>
  <w:num w:numId="2" w16cid:durableId="1514371729">
    <w:abstractNumId w:val="4"/>
  </w:num>
  <w:num w:numId="3" w16cid:durableId="1807235962">
    <w:abstractNumId w:val="1"/>
  </w:num>
  <w:num w:numId="4" w16cid:durableId="1028292060">
    <w:abstractNumId w:val="5"/>
  </w:num>
  <w:num w:numId="5" w16cid:durableId="251816648">
    <w:abstractNumId w:val="3"/>
  </w:num>
  <w:num w:numId="6" w16cid:durableId="998925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173"/>
    <w:rsid w:val="00011298"/>
    <w:rsid w:val="002538EE"/>
    <w:rsid w:val="00295810"/>
    <w:rsid w:val="00336663"/>
    <w:rsid w:val="00396173"/>
    <w:rsid w:val="004F3731"/>
    <w:rsid w:val="006C7A9C"/>
    <w:rsid w:val="008A553F"/>
    <w:rsid w:val="00B66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BB664"/>
  <w15:chartTrackingRefBased/>
  <w15:docId w15:val="{CEBBD5E2-BC02-463A-A9A1-0E9657C0E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9617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9617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numbering" w:customStyle="1" w:styleId="Numbered">
    <w:name w:val="Numbered"/>
    <w:rsid w:val="00396173"/>
    <w:pPr>
      <w:numPr>
        <w:numId w:val="1"/>
      </w:numPr>
    </w:pPr>
  </w:style>
  <w:style w:type="numbering" w:customStyle="1" w:styleId="Lettered">
    <w:name w:val="Lettered"/>
    <w:rsid w:val="00396173"/>
    <w:pPr>
      <w:numPr>
        <w:numId w:val="3"/>
      </w:numPr>
    </w:pPr>
  </w:style>
  <w:style w:type="numbering" w:customStyle="1" w:styleId="Dash">
    <w:name w:val="Dash"/>
    <w:rsid w:val="00396173"/>
    <w:pPr>
      <w:numPr>
        <w:numId w:val="5"/>
      </w:numPr>
    </w:pPr>
  </w:style>
  <w:style w:type="paragraph" w:styleId="Header">
    <w:name w:val="header"/>
    <w:basedOn w:val="Normal"/>
    <w:link w:val="HeaderChar"/>
    <w:uiPriority w:val="99"/>
    <w:unhideWhenUsed/>
    <w:rsid w:val="00396173"/>
    <w:pPr>
      <w:tabs>
        <w:tab w:val="center" w:pos="4513"/>
        <w:tab w:val="right" w:pos="9026"/>
      </w:tabs>
    </w:pPr>
  </w:style>
  <w:style w:type="character" w:customStyle="1" w:styleId="HeaderChar">
    <w:name w:val="Header Char"/>
    <w:basedOn w:val="DefaultParagraphFont"/>
    <w:link w:val="Header"/>
    <w:uiPriority w:val="99"/>
    <w:rsid w:val="00396173"/>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396173"/>
    <w:pPr>
      <w:tabs>
        <w:tab w:val="center" w:pos="4513"/>
        <w:tab w:val="right" w:pos="9026"/>
      </w:tabs>
    </w:pPr>
  </w:style>
  <w:style w:type="character" w:customStyle="1" w:styleId="FooterChar">
    <w:name w:val="Footer Char"/>
    <w:basedOn w:val="DefaultParagraphFont"/>
    <w:link w:val="Footer"/>
    <w:uiPriority w:val="99"/>
    <w:rsid w:val="00396173"/>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Ieuan Healan</dc:creator>
  <cp:keywords/>
  <dc:description/>
  <cp:lastModifiedBy>Andrew Baker</cp:lastModifiedBy>
  <cp:revision>6</cp:revision>
  <dcterms:created xsi:type="dcterms:W3CDTF">2023-01-05T13:15:00Z</dcterms:created>
  <dcterms:modified xsi:type="dcterms:W3CDTF">2023-01-05T17:05:00Z</dcterms:modified>
</cp:coreProperties>
</file>